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6C75FD8F" w:rsidR="003C3F1A" w:rsidRPr="00DA7988" w:rsidRDefault="00FB402A" w:rsidP="003C3F1A">
      <w:pPr>
        <w:pStyle w:val="Tytu"/>
      </w:pPr>
      <w:r w:rsidRPr="00DA7988">
        <w:t>Pomiary wielkości i stężenia nanocząstek</w:t>
      </w:r>
    </w:p>
    <w:p w14:paraId="76DA066E" w14:textId="77777777" w:rsidR="003C3F1A" w:rsidRPr="00DA7988" w:rsidRDefault="003C3F1A" w:rsidP="003C3F1A">
      <w:pPr>
        <w:pStyle w:val="Tytu"/>
      </w:pPr>
    </w:p>
    <w:p w14:paraId="2535A1C6" w14:textId="7CFC5FA9" w:rsidR="003C3F1A" w:rsidRPr="00DA7988" w:rsidRDefault="00FB402A" w:rsidP="003C3F1A">
      <w:pPr>
        <w:pStyle w:val="Autorzy"/>
        <w:rPr>
          <w:vertAlign w:val="superscript"/>
        </w:rPr>
      </w:pPr>
      <w:r w:rsidRPr="00DA7988">
        <w:rPr>
          <w:caps w:val="0"/>
          <w:u w:val="single"/>
        </w:rPr>
        <w:t>Bartosz Bartosewicz</w:t>
      </w:r>
      <w:r w:rsidRPr="00DA7988">
        <w:rPr>
          <w:caps w:val="0"/>
          <w:vertAlign w:val="superscript"/>
        </w:rPr>
        <w:t>1</w:t>
      </w:r>
      <w:r w:rsidR="003C3F1A" w:rsidRPr="00DA7988">
        <w:rPr>
          <w:caps w:val="0"/>
          <w:vertAlign w:val="superscript"/>
        </w:rPr>
        <w:t>*</w:t>
      </w:r>
      <w:r w:rsidR="003C3F1A" w:rsidRPr="00DA7988">
        <w:rPr>
          <w:caps w:val="0"/>
        </w:rPr>
        <w:t xml:space="preserve">, </w:t>
      </w:r>
      <w:r w:rsidRPr="00DA7988">
        <w:rPr>
          <w:caps w:val="0"/>
        </w:rPr>
        <w:t>Malwina Liszewska</w:t>
      </w:r>
      <w:r w:rsidRPr="00DA7988">
        <w:rPr>
          <w:caps w:val="0"/>
          <w:vertAlign w:val="superscript"/>
        </w:rPr>
        <w:t>1</w:t>
      </w:r>
      <w:r w:rsidRPr="00DA7988">
        <w:rPr>
          <w:caps w:val="0"/>
        </w:rPr>
        <w:t>, Bogusław Budner</w:t>
      </w:r>
      <w:r w:rsidRPr="00DA7988">
        <w:rPr>
          <w:caps w:val="0"/>
          <w:vertAlign w:val="superscript"/>
        </w:rPr>
        <w:t>1</w:t>
      </w:r>
      <w:r w:rsidRPr="00DA7988">
        <w:rPr>
          <w:caps w:val="0"/>
        </w:rPr>
        <w:t>, Łukasz Gutowski</w:t>
      </w:r>
      <w:r w:rsidRPr="00DA7988">
        <w:rPr>
          <w:caps w:val="0"/>
          <w:vertAlign w:val="superscript"/>
        </w:rPr>
        <w:t>1</w:t>
      </w:r>
      <w:r w:rsidRPr="00DA7988">
        <w:rPr>
          <w:caps w:val="0"/>
        </w:rPr>
        <w:t>, Aleksandra Figat</w:t>
      </w:r>
      <w:r w:rsidRPr="00DA7988">
        <w:rPr>
          <w:caps w:val="0"/>
          <w:vertAlign w:val="superscript"/>
        </w:rPr>
        <w:t>1</w:t>
      </w:r>
      <w:r w:rsidRPr="00DA7988">
        <w:rPr>
          <w:caps w:val="0"/>
        </w:rPr>
        <w:t>, Bartłomiej Jankiewicz</w:t>
      </w:r>
      <w:r w:rsidRPr="00DA7988">
        <w:rPr>
          <w:caps w:val="0"/>
          <w:vertAlign w:val="superscript"/>
        </w:rPr>
        <w:t>1</w:t>
      </w:r>
      <w:r w:rsidRPr="00DA7988">
        <w:rPr>
          <w:caps w:val="0"/>
        </w:rPr>
        <w:t xml:space="preserve">, </w:t>
      </w:r>
    </w:p>
    <w:p w14:paraId="32ABB19A" w14:textId="4FC55AAC" w:rsidR="003C3F1A" w:rsidRPr="00DA7988" w:rsidRDefault="003C3F1A" w:rsidP="000828C1">
      <w:pPr>
        <w:pStyle w:val="Nagwek1"/>
        <w:tabs>
          <w:tab w:val="clear" w:pos="284"/>
        </w:tabs>
        <w:spacing w:line="240" w:lineRule="auto"/>
        <w:rPr>
          <w:b w:val="0"/>
          <w:bCs w:val="0"/>
        </w:rPr>
      </w:pPr>
      <w:r w:rsidRPr="008056D2">
        <w:rPr>
          <w:b w:val="0"/>
          <w:vertAlign w:val="superscript"/>
        </w:rPr>
        <w:t>1</w:t>
      </w:r>
      <w:r w:rsidR="008056D2">
        <w:rPr>
          <w:b w:val="0"/>
        </w:rPr>
        <w:t xml:space="preserve">Instytut Optoelektroniki, </w:t>
      </w:r>
      <w:r w:rsidR="00FB402A" w:rsidRPr="008056D2">
        <w:rPr>
          <w:b w:val="0"/>
        </w:rPr>
        <w:t>Wojskowa</w:t>
      </w:r>
      <w:r w:rsidR="00FB402A" w:rsidRPr="00DA7988">
        <w:rPr>
          <w:b w:val="0"/>
        </w:rPr>
        <w:t xml:space="preserve"> Akademia Techniczna im. </w:t>
      </w:r>
      <w:r w:rsidR="00BF5C4D" w:rsidRPr="00DA7988">
        <w:rPr>
          <w:b w:val="0"/>
        </w:rPr>
        <w:t>Jarosława Dąbrowskiego</w:t>
      </w:r>
      <w:r w:rsidR="000828C1" w:rsidRPr="00DA7988">
        <w:rPr>
          <w:b w:val="0"/>
        </w:rPr>
        <w:t xml:space="preserve">, </w:t>
      </w:r>
      <w:r w:rsidR="004E4C3C">
        <w:rPr>
          <w:b w:val="0"/>
        </w:rPr>
        <w:br/>
      </w:r>
      <w:r w:rsidR="001E2943" w:rsidRPr="00DA7988">
        <w:rPr>
          <w:b w:val="0"/>
        </w:rPr>
        <w:t>u</w:t>
      </w:r>
      <w:r w:rsidR="00BF5C4D" w:rsidRPr="00DA7988">
        <w:rPr>
          <w:b w:val="0"/>
        </w:rPr>
        <w:t>l. gen. Sylwestra Kaliskiego</w:t>
      </w:r>
      <w:r w:rsidR="001E2943" w:rsidRPr="00DA7988">
        <w:rPr>
          <w:b w:val="0"/>
        </w:rPr>
        <w:t xml:space="preserve"> 2</w:t>
      </w:r>
      <w:r w:rsidR="000828C1" w:rsidRPr="00DA7988">
        <w:rPr>
          <w:b w:val="0"/>
        </w:rPr>
        <w:t xml:space="preserve">, </w:t>
      </w:r>
      <w:r w:rsidR="001E2943" w:rsidRPr="00DA7988">
        <w:rPr>
          <w:b w:val="0"/>
          <w:bCs w:val="0"/>
        </w:rPr>
        <w:t>00-908 Warszawa</w:t>
      </w:r>
    </w:p>
    <w:p w14:paraId="442FD533" w14:textId="77777777" w:rsidR="00E32E14" w:rsidRPr="00DA7988" w:rsidRDefault="00E32E14" w:rsidP="00E32E14"/>
    <w:p w14:paraId="7FC937DC" w14:textId="42B26E83" w:rsidR="003C3F1A" w:rsidRPr="00DA7988" w:rsidRDefault="003C3F1A" w:rsidP="003C3F1A">
      <w:pPr>
        <w:pStyle w:val="email"/>
        <w:jc w:val="left"/>
      </w:pPr>
      <w:r w:rsidRPr="00DA7988">
        <w:rPr>
          <w:vertAlign w:val="superscript"/>
        </w:rPr>
        <w:t>*</w:t>
      </w:r>
      <w:r w:rsidRPr="00DA7988">
        <w:t xml:space="preserve">autor korespondencyjny: </w:t>
      </w:r>
      <w:r w:rsidR="00E32E14" w:rsidRPr="00DA7988">
        <w:t>bartosz.bartosewicz@wat.edu.pl</w:t>
      </w:r>
    </w:p>
    <w:p w14:paraId="6570E7BC" w14:textId="77777777" w:rsidR="003C3F1A" w:rsidRPr="00DA7988" w:rsidRDefault="003C3F1A" w:rsidP="003C3F1A">
      <w:pPr>
        <w:pStyle w:val="Tekstpodstawowywcity"/>
      </w:pPr>
    </w:p>
    <w:p w14:paraId="643FE110" w14:textId="0B5A85BB" w:rsidR="004562E8" w:rsidRPr="00DA7988" w:rsidRDefault="003C3F1A" w:rsidP="00CB4FA4">
      <w:pPr>
        <w:spacing w:line="240" w:lineRule="auto"/>
        <w:rPr>
          <w:color w:val="000000"/>
        </w:rPr>
      </w:pPr>
      <w:r w:rsidRPr="00DA7988">
        <w:tab/>
      </w:r>
      <w:r w:rsidR="00AA0CD6" w:rsidRPr="00DA7988">
        <w:rPr>
          <w:color w:val="000000"/>
        </w:rPr>
        <w:t>Roz</w:t>
      </w:r>
      <w:r w:rsidR="003D5EAD" w:rsidRPr="00DA7988">
        <w:rPr>
          <w:color w:val="000000"/>
        </w:rPr>
        <w:t xml:space="preserve">wój metod pomiaru </w:t>
      </w:r>
      <w:r w:rsidR="00900F59" w:rsidRPr="00DA7988">
        <w:rPr>
          <w:color w:val="000000"/>
        </w:rPr>
        <w:t xml:space="preserve">wielkości i stężenia </w:t>
      </w:r>
      <w:r w:rsidR="003D5EAD" w:rsidRPr="00DA7988">
        <w:rPr>
          <w:color w:val="000000"/>
        </w:rPr>
        <w:t>nanocząstek ma kluczowe znaczenie zarówno</w:t>
      </w:r>
      <w:r w:rsidR="007A2C3A" w:rsidRPr="00DA7988">
        <w:rPr>
          <w:color w:val="000000"/>
        </w:rPr>
        <w:t xml:space="preserve"> w przemysłowym zastosowaniu</w:t>
      </w:r>
      <w:r w:rsidR="00854E76" w:rsidRPr="00DA7988">
        <w:rPr>
          <w:color w:val="000000"/>
        </w:rPr>
        <w:t xml:space="preserve"> nanomateriałów, jak i opracowania </w:t>
      </w:r>
      <w:r w:rsidR="00406D82" w:rsidRPr="00DA7988">
        <w:rPr>
          <w:color w:val="000000"/>
        </w:rPr>
        <w:t>solidnych procedur badawczych monitorujących ich obecność w organizmach żywych i środowisku.</w:t>
      </w:r>
      <w:r w:rsidR="00CB6CB1" w:rsidRPr="00DA7988">
        <w:rPr>
          <w:color w:val="000000"/>
        </w:rPr>
        <w:t xml:space="preserve"> Z metrologicznego </w:t>
      </w:r>
      <w:r w:rsidR="00A30947" w:rsidRPr="00DA7988">
        <w:rPr>
          <w:color w:val="000000"/>
        </w:rPr>
        <w:t>punktu widzenia</w:t>
      </w:r>
      <w:r w:rsidR="00741F11" w:rsidRPr="00DA7988">
        <w:rPr>
          <w:color w:val="000000"/>
        </w:rPr>
        <w:t xml:space="preserve">, </w:t>
      </w:r>
      <w:r w:rsidR="00806998" w:rsidRPr="00DA7988">
        <w:rPr>
          <w:color w:val="000000"/>
        </w:rPr>
        <w:t xml:space="preserve">w ramach Międzynarodowej </w:t>
      </w:r>
      <w:r w:rsidR="007B4803">
        <w:rPr>
          <w:color w:val="000000"/>
        </w:rPr>
        <w:t>O</w:t>
      </w:r>
      <w:r w:rsidR="00806998" w:rsidRPr="00DA7988">
        <w:rPr>
          <w:color w:val="000000"/>
        </w:rPr>
        <w:t xml:space="preserve">rganizacji </w:t>
      </w:r>
      <w:r w:rsidR="007B4803">
        <w:rPr>
          <w:color w:val="000000"/>
        </w:rPr>
        <w:t>N</w:t>
      </w:r>
      <w:r w:rsidR="00806998" w:rsidRPr="00DA7988">
        <w:rPr>
          <w:color w:val="000000"/>
        </w:rPr>
        <w:t>ormalizacyjnej</w:t>
      </w:r>
      <w:r w:rsidR="00A74394" w:rsidRPr="00DA7988">
        <w:rPr>
          <w:color w:val="000000"/>
        </w:rPr>
        <w:t xml:space="preserve"> (ISO) opracowano normy dotyczące szeregu metod </w:t>
      </w:r>
      <w:r w:rsidR="00CA3E70" w:rsidRPr="00DA7988">
        <w:rPr>
          <w:color w:val="000000"/>
        </w:rPr>
        <w:t xml:space="preserve">umożliwiających </w:t>
      </w:r>
      <w:r w:rsidR="00320600" w:rsidRPr="00DA7988">
        <w:rPr>
          <w:color w:val="000000"/>
        </w:rPr>
        <w:t>pomiar stężenia i wielkości nanocząstek</w:t>
      </w:r>
      <w:r w:rsidR="003A4E12">
        <w:rPr>
          <w:color w:val="000000"/>
        </w:rPr>
        <w:t xml:space="preserve"> </w:t>
      </w:r>
      <w:r w:rsidR="00B455DD">
        <w:rPr>
          <w:color w:val="000000"/>
        </w:rPr>
        <w:t>obejmujących</w:t>
      </w:r>
      <w:r w:rsidR="003A4E12">
        <w:rPr>
          <w:color w:val="000000"/>
        </w:rPr>
        <w:t xml:space="preserve"> m.in</w:t>
      </w:r>
      <w:r w:rsidR="00320600" w:rsidRPr="00DA7988">
        <w:rPr>
          <w:color w:val="000000"/>
        </w:rPr>
        <w:t xml:space="preserve">: </w:t>
      </w:r>
      <w:proofErr w:type="spellStart"/>
      <w:r w:rsidR="00CD6399" w:rsidRPr="00DA7988">
        <w:rPr>
          <w:color w:val="000000"/>
        </w:rPr>
        <w:t>małokątowe</w:t>
      </w:r>
      <w:proofErr w:type="spellEnd"/>
      <w:r w:rsidR="00CD6399" w:rsidRPr="00DA7988">
        <w:rPr>
          <w:color w:val="000000"/>
        </w:rPr>
        <w:t xml:space="preserve"> </w:t>
      </w:r>
      <w:r w:rsidR="001F3403" w:rsidRPr="00DA7988">
        <w:rPr>
          <w:color w:val="000000"/>
        </w:rPr>
        <w:t xml:space="preserve">rozpraszanie promieniowania rentgenowskiego </w:t>
      </w:r>
      <w:r w:rsidR="00CD6399" w:rsidRPr="00DA7988">
        <w:rPr>
          <w:color w:val="000000"/>
        </w:rPr>
        <w:t xml:space="preserve">(SAXS), dynamiczne rozpraszanie światła (DLS), </w:t>
      </w:r>
      <w:r w:rsidR="00DD615D" w:rsidRPr="00DA7988">
        <w:rPr>
          <w:color w:val="000000"/>
        </w:rPr>
        <w:t>odśrodkow</w:t>
      </w:r>
      <w:r w:rsidR="002918B6">
        <w:rPr>
          <w:color w:val="000000"/>
        </w:rPr>
        <w:t>ą</w:t>
      </w:r>
      <w:r w:rsidR="00DD615D" w:rsidRPr="00DA7988">
        <w:rPr>
          <w:color w:val="000000"/>
        </w:rPr>
        <w:t xml:space="preserve"> sedymentacj</w:t>
      </w:r>
      <w:r w:rsidR="002918B6">
        <w:rPr>
          <w:color w:val="000000"/>
        </w:rPr>
        <w:t>ę</w:t>
      </w:r>
      <w:r w:rsidR="00DD615D" w:rsidRPr="00DA7988">
        <w:rPr>
          <w:color w:val="000000"/>
        </w:rPr>
        <w:t xml:space="preserve"> w cieczy (CLS), </w:t>
      </w:r>
      <w:r w:rsidR="0024238F" w:rsidRPr="00DA7988">
        <w:rPr>
          <w:color w:val="000000"/>
        </w:rPr>
        <w:t>spektrometri</w:t>
      </w:r>
      <w:r w:rsidR="002918B6">
        <w:rPr>
          <w:color w:val="000000"/>
        </w:rPr>
        <w:t>ę</w:t>
      </w:r>
      <w:r w:rsidR="0024238F" w:rsidRPr="00DA7988">
        <w:rPr>
          <w:color w:val="000000"/>
        </w:rPr>
        <w:t xml:space="preserve"> mas z plazmą sprzężoną indukcyjnie (</w:t>
      </w:r>
      <w:r w:rsidR="00BC60F7" w:rsidRPr="00DA7988">
        <w:rPr>
          <w:color w:val="000000"/>
        </w:rPr>
        <w:t>ICP-MS)</w:t>
      </w:r>
      <w:r w:rsidR="00AA2F1A" w:rsidRPr="00DA7988">
        <w:rPr>
          <w:color w:val="000000"/>
        </w:rPr>
        <w:t>, analiz</w:t>
      </w:r>
      <w:r w:rsidR="002918B6">
        <w:rPr>
          <w:color w:val="000000"/>
        </w:rPr>
        <w:t>ę</w:t>
      </w:r>
      <w:r w:rsidR="00AA2F1A" w:rsidRPr="00DA7988">
        <w:rPr>
          <w:color w:val="000000"/>
        </w:rPr>
        <w:t xml:space="preserve"> śledzenia cząstek (PTA)</w:t>
      </w:r>
      <w:r w:rsidR="001F200D" w:rsidRPr="00DA7988">
        <w:rPr>
          <w:color w:val="000000"/>
        </w:rPr>
        <w:t xml:space="preserve">, czy </w:t>
      </w:r>
      <w:r w:rsidR="00882A81" w:rsidRPr="00DA7988">
        <w:rPr>
          <w:color w:val="000000"/>
        </w:rPr>
        <w:t>rezystancyjne pomiary impulsowe (RPS) [</w:t>
      </w:r>
      <w:r w:rsidR="004C5FB2" w:rsidRPr="00DA7988">
        <w:rPr>
          <w:color w:val="000000"/>
        </w:rPr>
        <w:t xml:space="preserve">1-6]. </w:t>
      </w:r>
      <w:r w:rsidR="00D248AB" w:rsidRPr="00DA7988">
        <w:rPr>
          <w:color w:val="000000"/>
        </w:rPr>
        <w:t xml:space="preserve">Wiele z tych norm </w:t>
      </w:r>
      <w:r w:rsidR="00FC4F59">
        <w:rPr>
          <w:color w:val="000000"/>
        </w:rPr>
        <w:t>dotyczy głównie pomiaru</w:t>
      </w:r>
      <w:r w:rsidR="00AE64AF" w:rsidRPr="00DA7988">
        <w:rPr>
          <w:color w:val="000000"/>
        </w:rPr>
        <w:t xml:space="preserve"> wielkości i rozkładu wielkości cząstek</w:t>
      </w:r>
      <w:r w:rsidR="00C0430F" w:rsidRPr="00DA7988">
        <w:rPr>
          <w:color w:val="000000"/>
        </w:rPr>
        <w:t>. Pomiar stężenia cząst</w:t>
      </w:r>
      <w:r w:rsidR="0090175A" w:rsidRPr="00DA7988">
        <w:rPr>
          <w:color w:val="000000"/>
        </w:rPr>
        <w:t>ek wciąż wydaje się problematyczny</w:t>
      </w:r>
      <w:r w:rsidR="00486CA4" w:rsidRPr="00DA7988">
        <w:rPr>
          <w:color w:val="000000"/>
        </w:rPr>
        <w:t>, o czym świadczy m.in</w:t>
      </w:r>
      <w:r w:rsidR="005B5705" w:rsidRPr="00DA7988">
        <w:rPr>
          <w:color w:val="000000"/>
        </w:rPr>
        <w:t xml:space="preserve">. ograniczona dostępność certyfikowanych materiałów odniesienia, które są niezbędne do kalibracji </w:t>
      </w:r>
      <w:r w:rsidR="00107215" w:rsidRPr="00DA7988">
        <w:rPr>
          <w:color w:val="000000"/>
        </w:rPr>
        <w:t>niektórych przyrządów pomiarowych.</w:t>
      </w:r>
    </w:p>
    <w:p w14:paraId="07133934" w14:textId="38A1292C" w:rsidR="00D35C9D" w:rsidRPr="00DA7988" w:rsidRDefault="004562E8" w:rsidP="00CB4FA4">
      <w:pPr>
        <w:spacing w:line="240" w:lineRule="auto"/>
        <w:rPr>
          <w:color w:val="000000"/>
        </w:rPr>
      </w:pPr>
      <w:r w:rsidRPr="00DA7988">
        <w:rPr>
          <w:color w:val="000000"/>
        </w:rPr>
        <w:tab/>
      </w:r>
      <w:r w:rsidR="00796136" w:rsidRPr="00DA7988">
        <w:rPr>
          <w:color w:val="000000"/>
        </w:rPr>
        <w:t>Niniejsza praca</w:t>
      </w:r>
      <w:r w:rsidR="00B55353" w:rsidRPr="00DA7988">
        <w:rPr>
          <w:color w:val="000000"/>
        </w:rPr>
        <w:t xml:space="preserve"> </w:t>
      </w:r>
      <w:r w:rsidR="00796136" w:rsidRPr="00DA7988">
        <w:rPr>
          <w:color w:val="000000"/>
        </w:rPr>
        <w:t xml:space="preserve">dotyczy </w:t>
      </w:r>
      <w:r w:rsidR="00FA6D45" w:rsidRPr="00DA7988">
        <w:rPr>
          <w:color w:val="000000"/>
        </w:rPr>
        <w:t>podstaw teoretyczn</w:t>
      </w:r>
      <w:r w:rsidR="00796136" w:rsidRPr="00DA7988">
        <w:rPr>
          <w:color w:val="000000"/>
        </w:rPr>
        <w:t>ych</w:t>
      </w:r>
      <w:r w:rsidR="00FA6D45" w:rsidRPr="00DA7988">
        <w:rPr>
          <w:color w:val="000000"/>
        </w:rPr>
        <w:t xml:space="preserve"> oraz porównani</w:t>
      </w:r>
      <w:r w:rsidR="00796136" w:rsidRPr="00DA7988">
        <w:rPr>
          <w:color w:val="000000"/>
        </w:rPr>
        <w:t>a</w:t>
      </w:r>
      <w:r w:rsidR="00FA6D45" w:rsidRPr="00DA7988">
        <w:rPr>
          <w:color w:val="000000"/>
        </w:rPr>
        <w:t xml:space="preserve"> </w:t>
      </w:r>
      <w:r w:rsidR="008D24D5" w:rsidRPr="00DA7988">
        <w:rPr>
          <w:color w:val="000000"/>
        </w:rPr>
        <w:t xml:space="preserve">wybranych </w:t>
      </w:r>
      <w:r w:rsidR="00FA6D45" w:rsidRPr="00DA7988">
        <w:rPr>
          <w:color w:val="000000"/>
        </w:rPr>
        <w:t>metod pomiarów wielkości</w:t>
      </w:r>
      <w:r w:rsidR="001C55A8" w:rsidRPr="00DA7988">
        <w:rPr>
          <w:color w:val="000000"/>
        </w:rPr>
        <w:t xml:space="preserve"> i stężenia nanocząstek</w:t>
      </w:r>
      <w:r w:rsidR="00D95D98" w:rsidRPr="00DA7988">
        <w:rPr>
          <w:color w:val="000000"/>
        </w:rPr>
        <w:t>, dostępnych w Laboratorium Nanotechnologii Instytutu Optoelektroniki WAT</w:t>
      </w:r>
      <w:r w:rsidR="0073611A" w:rsidRPr="00DA7988">
        <w:rPr>
          <w:color w:val="000000"/>
        </w:rPr>
        <w:t xml:space="preserve"> [</w:t>
      </w:r>
      <w:r w:rsidR="007E744A" w:rsidRPr="00DA7988">
        <w:rPr>
          <w:color w:val="000000"/>
        </w:rPr>
        <w:t>7,8]</w:t>
      </w:r>
      <w:r w:rsidR="00D95D98" w:rsidRPr="00DA7988">
        <w:rPr>
          <w:color w:val="000000"/>
        </w:rPr>
        <w:t xml:space="preserve">. </w:t>
      </w:r>
      <w:r w:rsidR="0084753E" w:rsidRPr="00DA7988">
        <w:rPr>
          <w:color w:val="000000"/>
        </w:rPr>
        <w:t>Przedstawiono ponadto wyniki międzynarodowych  międzylaboratoryjnych</w:t>
      </w:r>
      <w:r w:rsidR="008117C1">
        <w:rPr>
          <w:color w:val="000000"/>
        </w:rPr>
        <w:t xml:space="preserve"> </w:t>
      </w:r>
      <w:r w:rsidR="00292BAE">
        <w:rPr>
          <w:color w:val="000000"/>
        </w:rPr>
        <w:t xml:space="preserve"> badań </w:t>
      </w:r>
      <w:r w:rsidR="008117C1">
        <w:rPr>
          <w:color w:val="000000"/>
        </w:rPr>
        <w:t xml:space="preserve">porównawczych </w:t>
      </w:r>
      <w:r w:rsidR="00182FF0">
        <w:rPr>
          <w:color w:val="000000"/>
        </w:rPr>
        <w:t xml:space="preserve">dotyczących </w:t>
      </w:r>
      <w:r w:rsidR="00A55D0F">
        <w:rPr>
          <w:color w:val="000000"/>
        </w:rPr>
        <w:t xml:space="preserve">pomiarów </w:t>
      </w:r>
      <w:r w:rsidR="000C0507" w:rsidRPr="00DA7988">
        <w:rPr>
          <w:color w:val="000000"/>
        </w:rPr>
        <w:t xml:space="preserve">stężenia </w:t>
      </w:r>
      <w:r w:rsidR="001B3F33" w:rsidRPr="00DA7988">
        <w:rPr>
          <w:color w:val="000000"/>
        </w:rPr>
        <w:t xml:space="preserve">koloidalnych nanocząstek złota, które były prowadzone w ramach projektu pn. „Versailles on Advanced Materials and </w:t>
      </w:r>
      <w:proofErr w:type="spellStart"/>
      <w:r w:rsidR="001B3F33" w:rsidRPr="00DA7988">
        <w:rPr>
          <w:color w:val="000000"/>
        </w:rPr>
        <w:t>Standards</w:t>
      </w:r>
      <w:proofErr w:type="spellEnd"/>
      <w:r w:rsidR="001B3F33" w:rsidRPr="00DA7988">
        <w:rPr>
          <w:color w:val="000000"/>
        </w:rPr>
        <w:t>” (VAMAS)</w:t>
      </w:r>
      <w:r w:rsidR="007E744A" w:rsidRPr="00DA7988">
        <w:rPr>
          <w:color w:val="000000"/>
        </w:rPr>
        <w:t xml:space="preserve"> [9]</w:t>
      </w:r>
      <w:r w:rsidR="001B3F33" w:rsidRPr="00DA7988">
        <w:rPr>
          <w:color w:val="000000"/>
        </w:rPr>
        <w:t>.</w:t>
      </w:r>
      <w:r w:rsidR="005F11A4" w:rsidRPr="00DA7988">
        <w:rPr>
          <w:color w:val="000000"/>
        </w:rPr>
        <w:t xml:space="preserve"> </w:t>
      </w:r>
      <w:r w:rsidR="00971E7A" w:rsidRPr="00DA7988">
        <w:rPr>
          <w:color w:val="000000"/>
        </w:rPr>
        <w:t>Uzyskane wyniki powtarzalnośc</w:t>
      </w:r>
      <w:r w:rsidR="00DA7988" w:rsidRPr="00DA7988">
        <w:rPr>
          <w:color w:val="000000"/>
        </w:rPr>
        <w:t xml:space="preserve">i </w:t>
      </w:r>
      <w:r w:rsidR="00DA7988">
        <w:rPr>
          <w:color w:val="000000"/>
        </w:rPr>
        <w:t>i odtwarzalności</w:t>
      </w:r>
      <w:r w:rsidR="007D53DF">
        <w:rPr>
          <w:color w:val="000000"/>
        </w:rPr>
        <w:t xml:space="preserve"> oraz opracowane </w:t>
      </w:r>
      <w:r w:rsidR="00482469">
        <w:rPr>
          <w:color w:val="000000"/>
        </w:rPr>
        <w:t xml:space="preserve">procedury preparatyki </w:t>
      </w:r>
      <w:r w:rsidR="00656B84">
        <w:rPr>
          <w:color w:val="000000"/>
        </w:rPr>
        <w:t xml:space="preserve">i </w:t>
      </w:r>
      <w:r w:rsidR="00482469">
        <w:rPr>
          <w:color w:val="000000"/>
        </w:rPr>
        <w:t>badania próbek złota koloidalnego</w:t>
      </w:r>
      <w:r w:rsidR="00624CAA">
        <w:rPr>
          <w:color w:val="000000"/>
        </w:rPr>
        <w:t xml:space="preserve"> dostarczyły ważnych informacji, które </w:t>
      </w:r>
      <w:r w:rsidR="0081013A">
        <w:rPr>
          <w:color w:val="000000"/>
        </w:rPr>
        <w:t>powinn</w:t>
      </w:r>
      <w:r w:rsidR="00F367C4">
        <w:rPr>
          <w:color w:val="000000"/>
        </w:rPr>
        <w:t>y zostać wzięte pod uwagę przy wyborze i walidacji metod pomiaru wielkości i stężenia nanocząstek.</w:t>
      </w:r>
    </w:p>
    <w:p w14:paraId="4364A3B3" w14:textId="06E8DA48" w:rsidR="00D35C9D" w:rsidRPr="00DA7988" w:rsidRDefault="00D35C9D" w:rsidP="00CB4FA4">
      <w:pPr>
        <w:spacing w:line="240" w:lineRule="auto"/>
        <w:rPr>
          <w:color w:val="000000"/>
        </w:rPr>
      </w:pPr>
    </w:p>
    <w:p w14:paraId="18B2F935" w14:textId="1E281361" w:rsidR="00D35C9D" w:rsidRDefault="00D35C9D" w:rsidP="00CB4FA4">
      <w:pPr>
        <w:spacing w:line="240" w:lineRule="auto"/>
        <w:rPr>
          <w:color w:val="000000"/>
        </w:rPr>
      </w:pPr>
    </w:p>
    <w:p w14:paraId="027C36E6" w14:textId="77777777" w:rsidR="00F367C4" w:rsidRPr="00DA7988" w:rsidRDefault="00F367C4" w:rsidP="00CB4FA4">
      <w:pPr>
        <w:spacing w:line="240" w:lineRule="auto"/>
        <w:rPr>
          <w:color w:val="000000"/>
        </w:rPr>
      </w:pPr>
    </w:p>
    <w:p w14:paraId="613DF1C0" w14:textId="0BB88752" w:rsidR="00D35C9D" w:rsidRPr="00F963B1" w:rsidRDefault="00D35C9D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sz w:val="20"/>
          <w:szCs w:val="20"/>
          <w:shd w:val="clear" w:color="auto" w:fill="FFFFFF"/>
          <w:lang w:val="en-US"/>
        </w:rPr>
      </w:pPr>
      <w:r w:rsidRPr="00F963B1">
        <w:rPr>
          <w:sz w:val="20"/>
          <w:szCs w:val="20"/>
          <w:shd w:val="clear" w:color="auto" w:fill="FFFFFF"/>
          <w:lang w:val="en-US"/>
        </w:rPr>
        <w:t>ISO 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17867:2020 Particle size analysis</w:t>
      </w:r>
      <w:r w:rsidR="00811B3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- 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Small angle X-ray scattering (SAXS)</w:t>
      </w:r>
      <w:r w:rsidR="004C5FB2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  <w:r w:rsidRPr="00F963B1">
        <w:rPr>
          <w:sz w:val="20"/>
          <w:szCs w:val="20"/>
          <w:shd w:val="clear" w:color="auto" w:fill="FFFFFF"/>
          <w:lang w:val="en-US"/>
        </w:rPr>
        <w:t> </w:t>
      </w:r>
    </w:p>
    <w:p w14:paraId="4C24BF67" w14:textId="3F289865" w:rsidR="001774D9" w:rsidRPr="00F963B1" w:rsidRDefault="00A439E0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F963B1">
        <w:rPr>
          <w:sz w:val="20"/>
          <w:szCs w:val="20"/>
          <w:shd w:val="clear" w:color="auto" w:fill="FFFFFF"/>
          <w:lang w:val="en-US"/>
        </w:rPr>
        <w:t>ISO 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22412:2017 Particle size analysis</w:t>
      </w:r>
      <w:r w:rsidR="00811B3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- 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Dynamic light scattering (DLS)</w:t>
      </w:r>
      <w:r w:rsidR="004C5FB2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</w:p>
    <w:p w14:paraId="28CBCB80" w14:textId="2E827BCD" w:rsidR="001774D9" w:rsidRPr="00F963B1" w:rsidRDefault="001774D9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ISO 13318-2:2007 Determination of particle size distribution by centrifugal liquid sedimentation methods—Part 2: </w:t>
      </w:r>
      <w:proofErr w:type="spellStart"/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Photocentrifuge</w:t>
      </w:r>
      <w:proofErr w:type="spellEnd"/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method</w:t>
      </w:r>
      <w:r w:rsidR="004C5FB2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</w:p>
    <w:p w14:paraId="28A76E9B" w14:textId="74FAAF99" w:rsidR="001774D9" w:rsidRPr="00F963B1" w:rsidRDefault="00CC2445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F963B1">
        <w:rPr>
          <w:sz w:val="20"/>
          <w:szCs w:val="20"/>
          <w:shd w:val="clear" w:color="auto" w:fill="FFFFFF"/>
          <w:lang w:val="en-US"/>
        </w:rPr>
        <w:t>ISO 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TS 19590:2017 Nanotechnologies</w:t>
      </w:r>
      <w:r w:rsidR="00811B3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- 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Size distribution and concentration of inorganic nanoparticles in aqueous media via single particle inductively coupled plasma mass spectrometry</w:t>
      </w:r>
      <w:r w:rsidR="004C5FB2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</w:p>
    <w:p w14:paraId="4590214D" w14:textId="0795B988" w:rsidR="00CE599D" w:rsidRPr="00F963B1" w:rsidRDefault="00CE599D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sz w:val="20"/>
          <w:szCs w:val="20"/>
          <w:shd w:val="clear" w:color="auto" w:fill="FFFFFF"/>
          <w:lang w:val="en-US"/>
        </w:rPr>
      </w:pPr>
      <w:r w:rsidRPr="00F963B1">
        <w:rPr>
          <w:sz w:val="20"/>
          <w:szCs w:val="20"/>
          <w:shd w:val="clear" w:color="auto" w:fill="FFFFFF"/>
          <w:lang w:val="en-US"/>
        </w:rPr>
        <w:t>ISO 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19430:2016 Particle size analysis</w:t>
      </w:r>
      <w:r w:rsidR="00811B3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- 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Particle tracking analysis (PTA) method</w:t>
      </w:r>
      <w:r w:rsidR="004C5FB2" w:rsidRPr="00F963B1">
        <w:rPr>
          <w:sz w:val="20"/>
          <w:szCs w:val="20"/>
          <w:shd w:val="clear" w:color="auto" w:fill="FFFFFF"/>
          <w:lang w:val="en-US"/>
        </w:rPr>
        <w:t>.</w:t>
      </w:r>
    </w:p>
    <w:p w14:paraId="54BFBFBF" w14:textId="438D6C4C" w:rsidR="00CE599D" w:rsidRPr="00F963B1" w:rsidRDefault="00CE599D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F963B1">
        <w:rPr>
          <w:sz w:val="20"/>
          <w:szCs w:val="20"/>
          <w:shd w:val="clear" w:color="auto" w:fill="FFFFFF"/>
          <w:lang w:val="en-US"/>
        </w:rPr>
        <w:t>ISO 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WD 13319-2 Determination of particle size distribution</w:t>
      </w:r>
      <w:r w:rsidR="00811B3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- 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Electrical sensing zone method</w:t>
      </w:r>
      <w:r w:rsidR="00811B3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- 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Part 2: </w:t>
      </w:r>
      <w:proofErr w:type="spellStart"/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Tuneable</w:t>
      </w:r>
      <w:proofErr w:type="spellEnd"/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resistive pulse sensing method</w:t>
      </w:r>
      <w:r w:rsidR="004C5FB2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.</w:t>
      </w:r>
    </w:p>
    <w:p w14:paraId="2380806B" w14:textId="2BC31A14" w:rsidR="007E744A" w:rsidRPr="00F963B1" w:rsidRDefault="002764DB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B. Bartosewicz et al., </w:t>
      </w:r>
      <w:r w:rsidR="00596181" w:rsidRPr="00F963B1">
        <w:rPr>
          <w:rStyle w:val="Uwydatnienie"/>
          <w:sz w:val="20"/>
          <w:szCs w:val="20"/>
          <w:shd w:val="clear" w:color="auto" w:fill="FFFFFF"/>
          <w:lang w:val="en-US"/>
        </w:rPr>
        <w:t xml:space="preserve">Effect of citrate substitution by various </w:t>
      </w:r>
      <w:r w:rsidR="00596181" w:rsidRPr="00F963B1">
        <w:rPr>
          <w:rStyle w:val="Uwydatnienie"/>
          <w:sz w:val="20"/>
          <w:szCs w:val="20"/>
          <w:shd w:val="clear" w:color="auto" w:fill="FFFFFF"/>
        </w:rPr>
        <w:t>α</w:t>
      </w:r>
      <w:r w:rsidR="00596181" w:rsidRPr="00F963B1">
        <w:rPr>
          <w:rStyle w:val="Uwydatnienie"/>
          <w:sz w:val="20"/>
          <w:szCs w:val="20"/>
          <w:shd w:val="clear" w:color="auto" w:fill="FFFFFF"/>
          <w:lang w:val="en-US"/>
        </w:rPr>
        <w:t>-</w:t>
      </w:r>
      <w:proofErr w:type="spellStart"/>
      <w:r w:rsidR="00596181" w:rsidRPr="00F963B1">
        <w:rPr>
          <w:rStyle w:val="Uwydatnienie"/>
          <w:sz w:val="20"/>
          <w:szCs w:val="20"/>
          <w:shd w:val="clear" w:color="auto" w:fill="FFFFFF"/>
          <w:lang w:val="en-US"/>
        </w:rPr>
        <w:t>hydroxycarboxylate</w:t>
      </w:r>
      <w:proofErr w:type="spellEnd"/>
      <w:r w:rsidR="00596181" w:rsidRPr="00F963B1">
        <w:rPr>
          <w:rStyle w:val="Uwydatnienie"/>
          <w:sz w:val="20"/>
          <w:szCs w:val="20"/>
          <w:shd w:val="clear" w:color="auto" w:fill="FFFFFF"/>
          <w:lang w:val="en-US"/>
        </w:rPr>
        <w:t xml:space="preserve"> anions on properties of gold nanoparticles synthesized by </w:t>
      </w:r>
      <w:proofErr w:type="spellStart"/>
      <w:r w:rsidR="00596181" w:rsidRPr="00F963B1">
        <w:rPr>
          <w:rStyle w:val="Uwydatnienie"/>
          <w:sz w:val="20"/>
          <w:szCs w:val="20"/>
          <w:shd w:val="clear" w:color="auto" w:fill="FFFFFF"/>
          <w:lang w:val="en-US"/>
        </w:rPr>
        <w:t>Turkevich</w:t>
      </w:r>
      <w:proofErr w:type="spellEnd"/>
      <w:r w:rsidR="00596181" w:rsidRPr="00F963B1">
        <w:rPr>
          <w:rStyle w:val="Uwydatnienie"/>
          <w:sz w:val="20"/>
          <w:szCs w:val="20"/>
          <w:shd w:val="clear" w:color="auto" w:fill="FFFFFF"/>
          <w:lang w:val="en-US"/>
        </w:rPr>
        <w:t xml:space="preserve"> method</w:t>
      </w:r>
      <w:r w:rsidR="00596181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, </w:t>
      </w:r>
      <w:r w:rsidR="000E1978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Colloid </w:t>
      </w:r>
      <w:r w:rsidR="007B008D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Surface A, 2018, 549, 25-33.</w:t>
      </w:r>
    </w:p>
    <w:p w14:paraId="6562F7F9" w14:textId="487BE5C5" w:rsidR="007E744A" w:rsidRPr="00F963B1" w:rsidRDefault="00CC3C3B" w:rsidP="004C5FB2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</w:pP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B. Bartosewicz et al.,</w:t>
      </w:r>
      <w:r w:rsidR="008C1CB1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</w:t>
      </w:r>
      <w:r w:rsidR="008C1CB1" w:rsidRPr="00F963B1">
        <w:rPr>
          <w:rStyle w:val="Uwydatnienie"/>
          <w:sz w:val="20"/>
          <w:szCs w:val="20"/>
          <w:shd w:val="clear" w:color="auto" w:fill="FFFFFF"/>
          <w:lang w:val="en-US"/>
        </w:rPr>
        <w:t>Synthesis and characterization of noble metal–titania core–shell nanostructures with tunable shell thickness</w:t>
      </w:r>
      <w:r w:rsidR="00DF572F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,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</w:t>
      </w:r>
      <w:r w:rsidR="008C1CB1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Beilstein J Nanotech,</w:t>
      </w:r>
      <w:r w:rsidR="00DF572F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 2017, 8, 2083-2093.</w:t>
      </w:r>
    </w:p>
    <w:p w14:paraId="3411E3A2" w14:textId="3DBE2849" w:rsidR="00A439E0" w:rsidRPr="00F963B1" w:rsidRDefault="007E4CDF" w:rsidP="00736B05">
      <w:pPr>
        <w:pStyle w:val="Akapitzlist"/>
        <w:numPr>
          <w:ilvl w:val="0"/>
          <w:numId w:val="1"/>
        </w:numPr>
        <w:tabs>
          <w:tab w:val="clear" w:pos="284"/>
          <w:tab w:val="left" w:pos="426"/>
        </w:tabs>
        <w:spacing w:line="240" w:lineRule="auto"/>
        <w:ind w:left="426" w:hanging="426"/>
        <w:rPr>
          <w:sz w:val="20"/>
          <w:szCs w:val="20"/>
          <w:lang w:val="en-US"/>
        </w:rPr>
      </w:pP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C</w:t>
      </w:r>
      <w:r w:rsidR="007E744A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 xml:space="preserve">. Minelli et al., </w:t>
      </w:r>
      <w:r w:rsidRPr="00F963B1">
        <w:rPr>
          <w:rStyle w:val="Uwydatnienie"/>
          <w:sz w:val="20"/>
          <w:szCs w:val="20"/>
          <w:shd w:val="clear" w:color="auto" w:fill="FFFFFF"/>
          <w:lang w:val="en-US"/>
        </w:rPr>
        <w:t>Versailles project on advanced materials and standards (VAMAS) interlaboratory study on measuring the number concentration of colloidal gold nanoparticles</w:t>
      </w:r>
      <w:r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, Nanoscale, 2022</w:t>
      </w:r>
      <w:r w:rsidR="00C54119" w:rsidRPr="00F963B1">
        <w:rPr>
          <w:rStyle w:val="Uwydatnienie"/>
          <w:i w:val="0"/>
          <w:iCs w:val="0"/>
          <w:sz w:val="20"/>
          <w:szCs w:val="20"/>
          <w:shd w:val="clear" w:color="auto" w:fill="FFFFFF"/>
          <w:lang w:val="en-US"/>
        </w:rPr>
        <w:t>, 14, 4690-4704.</w:t>
      </w:r>
    </w:p>
    <w:sectPr w:rsidR="00A439E0" w:rsidRPr="00F963B1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0FC4"/>
    <w:multiLevelType w:val="hybridMultilevel"/>
    <w:tmpl w:val="2B860C84"/>
    <w:lvl w:ilvl="0" w:tplc="990E33F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5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828C1"/>
    <w:rsid w:val="000C0507"/>
    <w:rsid w:val="000E1978"/>
    <w:rsid w:val="00107215"/>
    <w:rsid w:val="001774D9"/>
    <w:rsid w:val="00182FF0"/>
    <w:rsid w:val="001A740C"/>
    <w:rsid w:val="001B3F33"/>
    <w:rsid w:val="001C55A8"/>
    <w:rsid w:val="001D7D84"/>
    <w:rsid w:val="001E2943"/>
    <w:rsid w:val="001F200D"/>
    <w:rsid w:val="001F3403"/>
    <w:rsid w:val="002374E3"/>
    <w:rsid w:val="0024106C"/>
    <w:rsid w:val="0024238F"/>
    <w:rsid w:val="002764DB"/>
    <w:rsid w:val="002918B6"/>
    <w:rsid w:val="00292BAE"/>
    <w:rsid w:val="00320600"/>
    <w:rsid w:val="003A4E12"/>
    <w:rsid w:val="003B393C"/>
    <w:rsid w:val="003C3F1A"/>
    <w:rsid w:val="003D5EAD"/>
    <w:rsid w:val="00406D82"/>
    <w:rsid w:val="00415A43"/>
    <w:rsid w:val="004373AB"/>
    <w:rsid w:val="0044281C"/>
    <w:rsid w:val="004562E8"/>
    <w:rsid w:val="00464DB5"/>
    <w:rsid w:val="00482469"/>
    <w:rsid w:val="00486CA4"/>
    <w:rsid w:val="004C5FB2"/>
    <w:rsid w:val="004E4C3C"/>
    <w:rsid w:val="00596181"/>
    <w:rsid w:val="005B5705"/>
    <w:rsid w:val="005E6F97"/>
    <w:rsid w:val="005F11A4"/>
    <w:rsid w:val="00624CAA"/>
    <w:rsid w:val="00654556"/>
    <w:rsid w:val="00656B84"/>
    <w:rsid w:val="0073611A"/>
    <w:rsid w:val="00741F11"/>
    <w:rsid w:val="00796136"/>
    <w:rsid w:val="007A2C3A"/>
    <w:rsid w:val="007B008D"/>
    <w:rsid w:val="007B4803"/>
    <w:rsid w:val="007D5331"/>
    <w:rsid w:val="007D53DF"/>
    <w:rsid w:val="007E4CDF"/>
    <w:rsid w:val="007E744A"/>
    <w:rsid w:val="008056D2"/>
    <w:rsid w:val="00806998"/>
    <w:rsid w:val="0081013A"/>
    <w:rsid w:val="008117C1"/>
    <w:rsid w:val="00811B38"/>
    <w:rsid w:val="0084753E"/>
    <w:rsid w:val="00854E76"/>
    <w:rsid w:val="00882A81"/>
    <w:rsid w:val="008C058B"/>
    <w:rsid w:val="008C1CB1"/>
    <w:rsid w:val="008C65A3"/>
    <w:rsid w:val="008D24D5"/>
    <w:rsid w:val="00900F59"/>
    <w:rsid w:val="0090175A"/>
    <w:rsid w:val="00912C67"/>
    <w:rsid w:val="00971E7A"/>
    <w:rsid w:val="009C603E"/>
    <w:rsid w:val="009E7AB0"/>
    <w:rsid w:val="009F7E26"/>
    <w:rsid w:val="00A30947"/>
    <w:rsid w:val="00A439E0"/>
    <w:rsid w:val="00A55D0F"/>
    <w:rsid w:val="00A74394"/>
    <w:rsid w:val="00A92668"/>
    <w:rsid w:val="00AA0CD6"/>
    <w:rsid w:val="00AA2F1A"/>
    <w:rsid w:val="00AE64AF"/>
    <w:rsid w:val="00B44489"/>
    <w:rsid w:val="00B455DD"/>
    <w:rsid w:val="00B55353"/>
    <w:rsid w:val="00BC60F7"/>
    <w:rsid w:val="00BF419D"/>
    <w:rsid w:val="00BF46BB"/>
    <w:rsid w:val="00BF5C4D"/>
    <w:rsid w:val="00C0430F"/>
    <w:rsid w:val="00C14A40"/>
    <w:rsid w:val="00C54119"/>
    <w:rsid w:val="00C824A8"/>
    <w:rsid w:val="00CA3E70"/>
    <w:rsid w:val="00CB4FA4"/>
    <w:rsid w:val="00CB6CB1"/>
    <w:rsid w:val="00CC2445"/>
    <w:rsid w:val="00CC3C3B"/>
    <w:rsid w:val="00CD6399"/>
    <w:rsid w:val="00CE599D"/>
    <w:rsid w:val="00D17367"/>
    <w:rsid w:val="00D248AB"/>
    <w:rsid w:val="00D35C9D"/>
    <w:rsid w:val="00D95D98"/>
    <w:rsid w:val="00DA7988"/>
    <w:rsid w:val="00DD615D"/>
    <w:rsid w:val="00DF572F"/>
    <w:rsid w:val="00E32E14"/>
    <w:rsid w:val="00E75866"/>
    <w:rsid w:val="00EF7B9D"/>
    <w:rsid w:val="00F367C4"/>
    <w:rsid w:val="00F92FF9"/>
    <w:rsid w:val="00F963B1"/>
    <w:rsid w:val="00FA3C33"/>
    <w:rsid w:val="00FA6D45"/>
    <w:rsid w:val="00FB402A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C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Uwydatnienie">
    <w:name w:val="Emphasis"/>
    <w:basedOn w:val="Domylnaczcionkaakapitu"/>
    <w:uiPriority w:val="20"/>
    <w:qFormat/>
    <w:rsid w:val="00D35C9D"/>
    <w:rPr>
      <w:i/>
      <w:iCs/>
    </w:rPr>
  </w:style>
  <w:style w:type="paragraph" w:styleId="Akapitzlist">
    <w:name w:val="List Paragraph"/>
    <w:basedOn w:val="Normalny"/>
    <w:uiPriority w:val="34"/>
    <w:qFormat/>
    <w:rsid w:val="004C5F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C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171d967-ab3f-445e-9109-5c3fe7c63adf"/>
    <ds:schemaRef ds:uri="e9ba1523-fcb0-450d-b278-2f6bd5e9f3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Bartosewicz Bartosz</cp:lastModifiedBy>
  <cp:revision>13</cp:revision>
  <dcterms:created xsi:type="dcterms:W3CDTF">2022-04-29T09:31:00Z</dcterms:created>
  <dcterms:modified xsi:type="dcterms:W3CDTF">2022-04-29T09:41:00Z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